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DA" w:rsidRDefault="008D1ADA" w:rsidP="008D1ADA">
      <w:pPr>
        <w:pStyle w:val="NoSpacing"/>
      </w:pPr>
      <w:r>
        <w:rPr>
          <w:noProof/>
          <w:lang w:eastAsia="en-GB"/>
        </w:rPr>
        <w:drawing>
          <wp:inline distT="0" distB="0" distL="0" distR="0">
            <wp:extent cx="2019300" cy="714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ins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ADA" w:rsidRDefault="008D1ADA" w:rsidP="008D1ADA">
      <w:pPr>
        <w:pStyle w:val="NoSpacing"/>
      </w:pPr>
    </w:p>
    <w:p w:rsidR="008D1ADA" w:rsidRPr="008D1ADA" w:rsidRDefault="008D1ADA" w:rsidP="008D1ADA">
      <w:pPr>
        <w:pStyle w:val="NoSpacing"/>
        <w:rPr>
          <w:b/>
          <w:sz w:val="36"/>
          <w:szCs w:val="36"/>
        </w:rPr>
      </w:pPr>
      <w:r w:rsidRPr="008D1ADA">
        <w:rPr>
          <w:b/>
          <w:sz w:val="36"/>
          <w:szCs w:val="36"/>
        </w:rPr>
        <w:t xml:space="preserve">Uinsure and </w:t>
      </w:r>
      <w:proofErr w:type="spellStart"/>
      <w:r w:rsidRPr="008D1ADA">
        <w:rPr>
          <w:b/>
          <w:sz w:val="36"/>
          <w:szCs w:val="36"/>
        </w:rPr>
        <w:t>LMPS</w:t>
      </w:r>
      <w:proofErr w:type="spellEnd"/>
      <w:r w:rsidRPr="008D1ADA">
        <w:rPr>
          <w:b/>
          <w:sz w:val="36"/>
          <w:szCs w:val="36"/>
        </w:rPr>
        <w:t xml:space="preserve"> link up for GI</w:t>
      </w:r>
    </w:p>
    <w:p w:rsidR="008D1ADA" w:rsidRDefault="008D1ADA" w:rsidP="008D1ADA">
      <w:pPr>
        <w:pStyle w:val="NoSpacing"/>
      </w:pPr>
    </w:p>
    <w:p w:rsidR="008D1ADA" w:rsidRPr="008D1ADA" w:rsidRDefault="008D1ADA" w:rsidP="008D1ADA">
      <w:pPr>
        <w:pStyle w:val="NoSpacing"/>
        <w:rPr>
          <w:sz w:val="24"/>
          <w:szCs w:val="24"/>
        </w:rPr>
      </w:pPr>
      <w:r w:rsidRPr="008D1ADA">
        <w:rPr>
          <w:sz w:val="24"/>
          <w:szCs w:val="24"/>
        </w:rPr>
        <w:t>27 January, 2015 - Uinsure has been named as the preferred GI provider for Lighthouse Mortgage &amp; Protection Solutions advisers.</w:t>
      </w:r>
    </w:p>
    <w:p w:rsidR="008D1ADA" w:rsidRPr="008D1ADA" w:rsidRDefault="008D1ADA" w:rsidP="008D1ADA">
      <w:pPr>
        <w:pStyle w:val="NoSpacing"/>
        <w:rPr>
          <w:sz w:val="24"/>
          <w:szCs w:val="24"/>
        </w:rPr>
      </w:pPr>
      <w:bookmarkStart w:id="0" w:name="_GoBack"/>
      <w:bookmarkEnd w:id="0"/>
    </w:p>
    <w:p w:rsidR="008D1ADA" w:rsidRPr="008D1ADA" w:rsidRDefault="008D1ADA" w:rsidP="008D1ADA">
      <w:pPr>
        <w:pStyle w:val="NoSpacing"/>
        <w:rPr>
          <w:sz w:val="24"/>
          <w:szCs w:val="24"/>
        </w:rPr>
      </w:pPr>
      <w:r w:rsidRPr="008D1ADA">
        <w:rPr>
          <w:sz w:val="24"/>
          <w:szCs w:val="24"/>
        </w:rPr>
        <w:t xml:space="preserve">The arrangement means </w:t>
      </w:r>
      <w:proofErr w:type="spellStart"/>
      <w:r w:rsidRPr="008D1ADA">
        <w:rPr>
          <w:sz w:val="24"/>
          <w:szCs w:val="24"/>
        </w:rPr>
        <w:t>LMPS</w:t>
      </w:r>
      <w:proofErr w:type="spellEnd"/>
      <w:r w:rsidRPr="008D1ADA">
        <w:rPr>
          <w:sz w:val="24"/>
          <w:szCs w:val="24"/>
        </w:rPr>
        <w:t xml:space="preserve"> advisers will be able to source insurance products from Uinsure's panel of leading insurers.</w:t>
      </w:r>
    </w:p>
    <w:p w:rsidR="008D1ADA" w:rsidRPr="008D1ADA" w:rsidRDefault="008D1ADA" w:rsidP="008D1ADA">
      <w:pPr>
        <w:pStyle w:val="NoSpacing"/>
        <w:rPr>
          <w:sz w:val="24"/>
          <w:szCs w:val="24"/>
        </w:rPr>
      </w:pPr>
    </w:p>
    <w:p w:rsidR="008D1ADA" w:rsidRPr="008D1ADA" w:rsidRDefault="008D1ADA" w:rsidP="008D1ADA">
      <w:pPr>
        <w:pStyle w:val="NoSpacing"/>
        <w:rPr>
          <w:sz w:val="24"/>
          <w:szCs w:val="24"/>
        </w:rPr>
      </w:pPr>
      <w:r w:rsidRPr="008D1ADA">
        <w:rPr>
          <w:sz w:val="24"/>
          <w:szCs w:val="24"/>
        </w:rPr>
        <w:t>A ‘Refer &amp; Earn' option, tailored for those advisers who cannot find time or are reluctant to offer insurance advice, is also available.</w:t>
      </w:r>
    </w:p>
    <w:p w:rsidR="008D1ADA" w:rsidRPr="008D1ADA" w:rsidRDefault="008D1ADA" w:rsidP="008D1ADA">
      <w:pPr>
        <w:pStyle w:val="NoSpacing"/>
        <w:rPr>
          <w:sz w:val="24"/>
          <w:szCs w:val="24"/>
        </w:rPr>
      </w:pPr>
    </w:p>
    <w:p w:rsidR="008D1ADA" w:rsidRPr="008D1ADA" w:rsidRDefault="008D1ADA" w:rsidP="008D1ADA">
      <w:pPr>
        <w:pStyle w:val="NoSpacing"/>
        <w:rPr>
          <w:sz w:val="24"/>
          <w:szCs w:val="24"/>
        </w:rPr>
      </w:pPr>
      <w:r w:rsidRPr="008D1ADA">
        <w:rPr>
          <w:sz w:val="24"/>
          <w:szCs w:val="24"/>
        </w:rPr>
        <w:t xml:space="preserve">Mark Hutchings, Uinsure's national account manager, said: "We are delighted that </w:t>
      </w:r>
      <w:proofErr w:type="spellStart"/>
      <w:r w:rsidRPr="008D1ADA">
        <w:rPr>
          <w:sz w:val="24"/>
          <w:szCs w:val="24"/>
        </w:rPr>
        <w:t>LMPS</w:t>
      </w:r>
      <w:proofErr w:type="spellEnd"/>
      <w:r w:rsidRPr="008D1ADA">
        <w:rPr>
          <w:sz w:val="24"/>
          <w:szCs w:val="24"/>
        </w:rPr>
        <w:t xml:space="preserve"> has chosen Uinsure to be its preferred GI provider. </w:t>
      </w:r>
    </w:p>
    <w:p w:rsidR="008D1ADA" w:rsidRPr="008D1ADA" w:rsidRDefault="008D1ADA" w:rsidP="008D1ADA">
      <w:pPr>
        <w:pStyle w:val="NoSpacing"/>
        <w:rPr>
          <w:sz w:val="24"/>
          <w:szCs w:val="24"/>
        </w:rPr>
      </w:pPr>
    </w:p>
    <w:p w:rsidR="008D1ADA" w:rsidRPr="008D1ADA" w:rsidRDefault="008D1ADA" w:rsidP="008D1ADA">
      <w:pPr>
        <w:pStyle w:val="NoSpacing"/>
        <w:rPr>
          <w:sz w:val="24"/>
          <w:szCs w:val="24"/>
        </w:rPr>
      </w:pPr>
      <w:r w:rsidRPr="008D1ADA">
        <w:rPr>
          <w:sz w:val="24"/>
          <w:szCs w:val="24"/>
        </w:rPr>
        <w:t xml:space="preserve">"We believe our proposition is the best in the market and our 5* Defaqto rated policy and totally free Defaqto point of sales tool help to give us the edge on our competitors. </w:t>
      </w:r>
    </w:p>
    <w:p w:rsidR="008D1ADA" w:rsidRPr="008D1ADA" w:rsidRDefault="008D1ADA" w:rsidP="008D1ADA">
      <w:pPr>
        <w:pStyle w:val="NoSpacing"/>
        <w:rPr>
          <w:sz w:val="24"/>
          <w:szCs w:val="24"/>
        </w:rPr>
      </w:pPr>
    </w:p>
    <w:p w:rsidR="008D1ADA" w:rsidRPr="008D1ADA" w:rsidRDefault="008D1ADA" w:rsidP="008D1ADA">
      <w:pPr>
        <w:pStyle w:val="NoSpacing"/>
        <w:rPr>
          <w:sz w:val="24"/>
          <w:szCs w:val="24"/>
        </w:rPr>
      </w:pPr>
      <w:r w:rsidRPr="008D1ADA">
        <w:rPr>
          <w:sz w:val="24"/>
          <w:szCs w:val="24"/>
        </w:rPr>
        <w:t xml:space="preserve">"It is fantastic that </w:t>
      </w:r>
      <w:proofErr w:type="spellStart"/>
      <w:r w:rsidRPr="008D1ADA">
        <w:rPr>
          <w:sz w:val="24"/>
          <w:szCs w:val="24"/>
        </w:rPr>
        <w:t>LMPS</w:t>
      </w:r>
      <w:proofErr w:type="spellEnd"/>
      <w:r w:rsidRPr="008D1ADA">
        <w:rPr>
          <w:sz w:val="24"/>
          <w:szCs w:val="24"/>
        </w:rPr>
        <w:t xml:space="preserve"> has recognised this and we expect to really help advisers build effective trail incomes."</w:t>
      </w:r>
    </w:p>
    <w:p w:rsidR="008D1ADA" w:rsidRPr="008D1ADA" w:rsidRDefault="008D1ADA" w:rsidP="008D1ADA">
      <w:pPr>
        <w:pStyle w:val="NoSpacing"/>
        <w:rPr>
          <w:sz w:val="24"/>
          <w:szCs w:val="24"/>
        </w:rPr>
      </w:pPr>
    </w:p>
    <w:p w:rsidR="008D1ADA" w:rsidRPr="008D1ADA" w:rsidRDefault="008D1ADA" w:rsidP="008D1ADA">
      <w:pPr>
        <w:pStyle w:val="NoSpacing"/>
        <w:rPr>
          <w:sz w:val="24"/>
          <w:szCs w:val="24"/>
        </w:rPr>
      </w:pPr>
      <w:r w:rsidRPr="008D1ADA">
        <w:rPr>
          <w:sz w:val="24"/>
          <w:szCs w:val="24"/>
        </w:rPr>
        <w:t xml:space="preserve">Paul Harris, managing director at Lighthouse Mortgage &amp; protection Solutions, added: "I am delighted to be working with Uinsure as it is my firm belief that customers should be helped to obtain products of the highest quality at a competitive price and not just the cheapest product available from a comparison site. </w:t>
      </w:r>
    </w:p>
    <w:p w:rsidR="008D1ADA" w:rsidRPr="008D1ADA" w:rsidRDefault="008D1ADA" w:rsidP="008D1ADA">
      <w:pPr>
        <w:pStyle w:val="NoSpacing"/>
        <w:rPr>
          <w:sz w:val="24"/>
          <w:szCs w:val="24"/>
        </w:rPr>
      </w:pPr>
    </w:p>
    <w:p w:rsidR="008638B3" w:rsidRDefault="008D1ADA" w:rsidP="008D1ADA">
      <w:pPr>
        <w:pStyle w:val="NoSpacing"/>
        <w:rPr>
          <w:sz w:val="24"/>
          <w:szCs w:val="24"/>
        </w:rPr>
      </w:pPr>
      <w:r w:rsidRPr="008D1ADA">
        <w:rPr>
          <w:sz w:val="24"/>
          <w:szCs w:val="24"/>
        </w:rPr>
        <w:t>"The Defaqto award gives me confidence that we are dealing with a firm which shares my views. The Refer &amp; Earn option will also be attractive to a great many advisers who would rather not give the advice themselves. I look forward to a long and successful relationship."</w:t>
      </w:r>
    </w:p>
    <w:p w:rsidR="008D1ADA" w:rsidRDefault="008D1ADA" w:rsidP="008D1ADA">
      <w:pPr>
        <w:pStyle w:val="NoSpacing"/>
        <w:rPr>
          <w:sz w:val="24"/>
          <w:szCs w:val="24"/>
        </w:rPr>
      </w:pPr>
    </w:p>
    <w:p w:rsidR="008D1ADA" w:rsidRPr="008D1ADA" w:rsidRDefault="008D1ADA" w:rsidP="008D1ADA">
      <w:pPr>
        <w:pStyle w:val="NoSpacing"/>
        <w:rPr>
          <w:b/>
          <w:sz w:val="24"/>
          <w:szCs w:val="24"/>
        </w:rPr>
      </w:pPr>
      <w:r w:rsidRPr="008D1ADA">
        <w:rPr>
          <w:b/>
          <w:sz w:val="24"/>
          <w:szCs w:val="24"/>
        </w:rPr>
        <w:t>For further information please contact:</w:t>
      </w:r>
    </w:p>
    <w:p w:rsidR="008D1ADA" w:rsidRPr="008D1ADA" w:rsidRDefault="008D1ADA" w:rsidP="008D1ADA">
      <w:pPr>
        <w:pStyle w:val="NoSpacing"/>
        <w:rPr>
          <w:sz w:val="24"/>
          <w:szCs w:val="24"/>
        </w:rPr>
      </w:pPr>
      <w:r w:rsidRPr="008D1ADA">
        <w:rPr>
          <w:sz w:val="24"/>
          <w:szCs w:val="24"/>
        </w:rPr>
        <w:t>Mark Hutchings</w:t>
      </w:r>
    </w:p>
    <w:p w:rsidR="008D1ADA" w:rsidRPr="008D1ADA" w:rsidRDefault="008D1ADA" w:rsidP="008D1ADA">
      <w:pPr>
        <w:pStyle w:val="NoSpacing"/>
        <w:rPr>
          <w:sz w:val="24"/>
          <w:szCs w:val="24"/>
        </w:rPr>
      </w:pPr>
      <w:r w:rsidRPr="008D1ADA">
        <w:rPr>
          <w:sz w:val="24"/>
          <w:szCs w:val="24"/>
        </w:rPr>
        <w:t xml:space="preserve">National Account Manager </w:t>
      </w:r>
    </w:p>
    <w:p w:rsidR="008D1ADA" w:rsidRPr="008D1ADA" w:rsidRDefault="008D1ADA" w:rsidP="008D1A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</w:t>
      </w:r>
      <w:r w:rsidRPr="008D1ADA">
        <w:rPr>
          <w:sz w:val="24"/>
          <w:szCs w:val="24"/>
        </w:rPr>
        <w:t xml:space="preserve">el 0844 844 3844 | </w:t>
      </w:r>
      <w:r>
        <w:rPr>
          <w:sz w:val="24"/>
          <w:szCs w:val="24"/>
        </w:rPr>
        <w:t>M</w:t>
      </w:r>
      <w:r w:rsidRPr="008D1ADA">
        <w:rPr>
          <w:sz w:val="24"/>
          <w:szCs w:val="24"/>
        </w:rPr>
        <w:t>obile 07741 310 212</w:t>
      </w:r>
    </w:p>
    <w:p w:rsidR="008D1ADA" w:rsidRPr="008D1ADA" w:rsidRDefault="008D1ADA" w:rsidP="008D1ADA">
      <w:pPr>
        <w:pStyle w:val="NoSpacing"/>
        <w:rPr>
          <w:sz w:val="24"/>
          <w:szCs w:val="24"/>
        </w:rPr>
      </w:pPr>
      <w:hyperlink r:id="rId6" w:history="1">
        <w:r w:rsidRPr="00F13EBA">
          <w:rPr>
            <w:rStyle w:val="Hyperlink"/>
            <w:sz w:val="24"/>
            <w:szCs w:val="24"/>
          </w:rPr>
          <w:t>www.uinsure.co.uk</w:t>
        </w:r>
      </w:hyperlink>
      <w:r>
        <w:rPr>
          <w:sz w:val="24"/>
          <w:szCs w:val="24"/>
        </w:rPr>
        <w:t xml:space="preserve"> </w:t>
      </w:r>
    </w:p>
    <w:sectPr w:rsidR="008D1ADA" w:rsidRPr="008D1A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DA"/>
    <w:rsid w:val="00020160"/>
    <w:rsid w:val="00033B2D"/>
    <w:rsid w:val="00110D4D"/>
    <w:rsid w:val="0024408E"/>
    <w:rsid w:val="0026416A"/>
    <w:rsid w:val="00333D11"/>
    <w:rsid w:val="003D36A6"/>
    <w:rsid w:val="00452DD3"/>
    <w:rsid w:val="00465C6F"/>
    <w:rsid w:val="00585EFA"/>
    <w:rsid w:val="006841A1"/>
    <w:rsid w:val="00781966"/>
    <w:rsid w:val="007D4E66"/>
    <w:rsid w:val="00835C5B"/>
    <w:rsid w:val="008638B3"/>
    <w:rsid w:val="008D1ADA"/>
    <w:rsid w:val="00A26E48"/>
    <w:rsid w:val="00A6424F"/>
    <w:rsid w:val="00B63D71"/>
    <w:rsid w:val="00BD307D"/>
    <w:rsid w:val="00C91783"/>
    <w:rsid w:val="00CC11EF"/>
    <w:rsid w:val="00D13406"/>
    <w:rsid w:val="00D4660F"/>
    <w:rsid w:val="00DA2160"/>
    <w:rsid w:val="00E8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A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A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A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A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insure.co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1</cp:revision>
  <dcterms:created xsi:type="dcterms:W3CDTF">2015-01-27T16:46:00Z</dcterms:created>
  <dcterms:modified xsi:type="dcterms:W3CDTF">2015-01-27T16:52:00Z</dcterms:modified>
</cp:coreProperties>
</file>